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D2" w:rsidRDefault="00E073D2" w:rsidP="00E073D2"/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БОХАНСКИЙ РАЙОН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«ТИХОНОВКА»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</w:rPr>
      </w:pPr>
      <w:r w:rsidRPr="00773C06">
        <w:rPr>
          <w:rFonts w:ascii="Times New Roman" w:eastAsia="Times New Roman" w:hAnsi="Times New Roman" w:cs="Times New Roman"/>
          <w:b/>
          <w:spacing w:val="38"/>
          <w:sz w:val="26"/>
          <w:szCs w:val="26"/>
        </w:rPr>
        <w:t>ПОСТАНОВЛЕНИЕ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 10.07. 2014г.№ 49/1                                                          с. Тихоновка  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внутреннего 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финансового 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в сфере закупок 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обеспечения </w:t>
      </w:r>
      <w:proofErr w:type="gramStart"/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нужд МО «Тихоновка»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п.3 ч.3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73C06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</w:p>
    <w:p w:rsidR="00E073D2" w:rsidRPr="00773C06" w:rsidRDefault="00E073D2" w:rsidP="00E0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073D2" w:rsidRPr="00773C06" w:rsidRDefault="00E073D2" w:rsidP="00E073D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1. Создать комиссию по осуществлению внутреннего муниципального финансового контроля в сфере закупок для обеспечения муниципальных нужд МО «Тихоновка», согласно приложению №1</w:t>
      </w:r>
    </w:p>
    <w:p w:rsidR="00E073D2" w:rsidRPr="00773C06" w:rsidRDefault="00E073D2" w:rsidP="00E0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2. Утвердить порядок осуществления внутреннего муниципального финансового контроля в сфере закупок для обеспечения муниципальных нужд МО «Тихоновка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>далее – Порядок), согласно приложению №2.</w:t>
      </w:r>
    </w:p>
    <w:p w:rsidR="00E073D2" w:rsidRPr="00773C06" w:rsidRDefault="00E073D2" w:rsidP="00E0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момента официального опубликования.</w:t>
      </w:r>
    </w:p>
    <w:p w:rsidR="00E073D2" w:rsidRPr="00773C06" w:rsidRDefault="00E073D2" w:rsidP="00E07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Глава МО «Тихоновка»                                   М.В. Скоробогатова</w:t>
      </w:r>
    </w:p>
    <w:p w:rsidR="00E073D2" w:rsidRPr="00773C06" w:rsidRDefault="00E073D2" w:rsidP="00E073D2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073D2" w:rsidRPr="00773C06" w:rsidRDefault="00E073D2" w:rsidP="00E073D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к проекту постановления</w:t>
      </w:r>
    </w:p>
    <w:p w:rsidR="00E073D2" w:rsidRPr="00773C06" w:rsidRDefault="00E073D2" w:rsidP="00E073D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от _________ № _____</w:t>
      </w:r>
    </w:p>
    <w:p w:rsidR="00E073D2" w:rsidRPr="00773C06" w:rsidRDefault="00E073D2" w:rsidP="00E073D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внутреннего муниципального финансового контроля в сфере закупок для обеспечения муниципальных нужд 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МО «Тихоновка»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Скоробогатова Марина Владимировна-Глава МО «Тихоновка»</w:t>
      </w: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Мискевич Наталья Николаевна 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>аведующий общим отделом МО «Тихоновка»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C06">
        <w:rPr>
          <w:rFonts w:ascii="Times New Roman" w:eastAsia="Times New Roman" w:hAnsi="Times New Roman" w:cs="Times New Roman"/>
          <w:sz w:val="28"/>
          <w:szCs w:val="28"/>
        </w:rPr>
        <w:t>Танганова</w:t>
      </w:r>
      <w:proofErr w:type="spellEnd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главный бухгалтер МО «Тихоновка» (по согласованию)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C06">
        <w:rPr>
          <w:rFonts w:ascii="Times New Roman" w:eastAsia="Times New Roman" w:hAnsi="Times New Roman" w:cs="Times New Roman"/>
          <w:sz w:val="28"/>
          <w:szCs w:val="28"/>
        </w:rPr>
        <w:t>Витько</w:t>
      </w:r>
      <w:proofErr w:type="spellEnd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Галина Николаевна 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>ухгалтер МБУК «СКЦ МО «Тихоновка»</w:t>
      </w:r>
    </w:p>
    <w:p w:rsidR="00E073D2" w:rsidRPr="00773C06" w:rsidRDefault="00E073D2" w:rsidP="00E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073D2" w:rsidRPr="00773C06" w:rsidRDefault="00E073D2" w:rsidP="00E073D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073D2" w:rsidRPr="00773C06" w:rsidRDefault="00E073D2" w:rsidP="00E0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_________ № _____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073D2" w:rsidRPr="00773C06" w:rsidRDefault="00E073D2" w:rsidP="00E0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закупок для обеспечения муниципальных нужд 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МО «Тихоновка»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773C06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</w:t>
        </w:r>
        <w:r w:rsidRPr="00773C06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smartTag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3. Предметом внутреннего муниципального финансового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:rsidR="00E073D2" w:rsidRPr="00773C06" w:rsidRDefault="00E073D2" w:rsidP="00E07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tab/>
        <w:t>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3) соблюдения правил нормирования в сфере закупок;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6) соответствия поставленных товаров, выполненных работ и оказанных услуг условиям контрактов, достижения целей закупки, а также 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целевого использования поставленных товаров, результатов выполненных работ и оказанных услуг;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E073D2" w:rsidRPr="00773C06" w:rsidRDefault="00E073D2" w:rsidP="00E073D2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E073D2" w:rsidRPr="00773C06" w:rsidRDefault="00E073D2" w:rsidP="00E073D2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5. Внутренний муниципальный финансовый контроль осуществляется в соответствии с пунктом 3 частью 3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73C06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773C06">
        <w:rPr>
          <w:rFonts w:ascii="Times New Roman" w:eastAsia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муниципальных нужд».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7. Указанные акты должны содержать: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2) способы проведения контроля (сплошная проверка, выборочная проверка);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а) сведения о проверяемом субъекте;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б) сроки проведения проверки – 30 календарных дней, в отдельных случаях период проверки может быть продлен до 40 календарных дней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в) метод проведения контроля;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г) результаты проверки;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д) способ проведения контроля.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E073D2" w:rsidRPr="00773C06" w:rsidRDefault="00E073D2" w:rsidP="00E07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трех человек. 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финансового контроля, изменениях сроков </w:t>
      </w:r>
      <w:r w:rsidRPr="00773C0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внутреннего муниципального финансового контроля утверждаются распоряжением Главы Администрации.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. Проведение плановых проверок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11. Плановые проверки осуществляются на основании плана проверок, утверждаемого  Главой Администрации.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12. План проверок должен содержать следующие сведения: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3) месяц начала проведения проверки.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t>Отчет проверки состоит из вводной, мотивировочной и резолютивной частей.</w:t>
      </w:r>
      <w:proofErr w:type="gramEnd"/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1) Вводная часть отчета проверки должна содержать: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б) номер, дату и место составления акта;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в) дату и номер распоряжения о проведении проверки;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г) основания, цели и сроки осуществления плановой проверки;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д) период проведения проверки;</w:t>
      </w:r>
    </w:p>
    <w:p w:rsidR="00E073D2" w:rsidRPr="00773C06" w:rsidRDefault="00E073D2" w:rsidP="00E073D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2) В мотивировочной части отчета проверки должны быть указаны:</w:t>
      </w:r>
    </w:p>
    <w:p w:rsidR="00E073D2" w:rsidRPr="00773C06" w:rsidRDefault="00E073D2" w:rsidP="00E07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3) Резолютивная часть отчета проверки должна содержать: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C06">
        <w:rPr>
          <w:rFonts w:ascii="Times New Roman" w:eastAsia="Times New Roman" w:hAnsi="Times New Roman" w:cs="Times New Roman"/>
          <w:sz w:val="28"/>
          <w:szCs w:val="28"/>
        </w:rPr>
        <w:lastRenderedPageBreak/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16. Отчет проверки подписывается всеми членами комиссии.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письменные возражения по фактам, изложенным в отчете проверки, которые приобщаются к материалам проверки.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73C06">
        <w:rPr>
          <w:rFonts w:ascii="Times New Roman" w:eastAsia="Times New Roman" w:hAnsi="Times New Roman" w:cs="Times New Roman"/>
          <w:b/>
          <w:sz w:val="28"/>
          <w:szCs w:val="28"/>
        </w:rPr>
        <w:t>. Проведение внеплановых проверок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21. Основаниями для проведения внеплановых проверок являются: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1) истечение срока исполнения субъектом проверки ранее выданного предписания об устранении нарушения;</w:t>
      </w:r>
    </w:p>
    <w:p w:rsidR="00E073D2" w:rsidRPr="00773C06" w:rsidRDefault="00E073D2" w:rsidP="00E0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2) распоряжение Главы Администрации, на основании требования прокурора о проведении внеплановой проверки в рамках надзора за исполнением законов;</w:t>
      </w:r>
    </w:p>
    <w:p w:rsidR="00E073D2" w:rsidRPr="00773C06" w:rsidRDefault="00E073D2" w:rsidP="00E07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06">
        <w:rPr>
          <w:rFonts w:ascii="Times New Roman" w:eastAsia="Times New Roman" w:hAnsi="Times New Roman" w:cs="Times New Roman"/>
          <w:sz w:val="28"/>
          <w:szCs w:val="28"/>
        </w:rP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837C80" w:rsidRDefault="00E073D2" w:rsidP="00E073D2">
      <w:r w:rsidRPr="00773C06">
        <w:rPr>
          <w:rFonts w:ascii="Times New Roman" w:eastAsia="Times New Roman" w:hAnsi="Times New Roman" w:cs="Times New Roman"/>
          <w:sz w:val="28"/>
          <w:szCs w:val="28"/>
        </w:rPr>
        <w:t>21. По результатам внеплановой проверки комиссия руководствуется в своей деятельности пунктами 14-20 настоящего Порядка</w:t>
      </w:r>
      <w:bookmarkStart w:id="0" w:name="_GoBack"/>
      <w:bookmarkEnd w:id="0"/>
    </w:p>
    <w:sectPr w:rsidR="008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0"/>
    <w:rsid w:val="00837C80"/>
    <w:rsid w:val="00E073D2"/>
    <w:rsid w:val="00E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2015-03-03T01:50:00Z</dcterms:created>
  <dcterms:modified xsi:type="dcterms:W3CDTF">2015-03-03T01:50:00Z</dcterms:modified>
</cp:coreProperties>
</file>